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62" w:rsidRDefault="00CC3F62" w:rsidP="00FE17FB">
      <w:pPr>
        <w:pStyle w:val="Heading1"/>
      </w:pPr>
      <w:r>
        <w:t xml:space="preserve">Create </w:t>
      </w:r>
      <w:r w:rsidR="00115ECB">
        <w:t>to Learn Companion Web S</w:t>
      </w:r>
      <w:r>
        <w:t>ite</w:t>
      </w:r>
    </w:p>
    <w:p w:rsidR="00483079" w:rsidRDefault="008322FE" w:rsidP="00483079">
      <w:hyperlink r:id="rId7" w:history="1">
        <w:r w:rsidR="00483079" w:rsidRPr="006978A6">
          <w:rPr>
            <w:rStyle w:val="Hyperlink"/>
          </w:rPr>
          <w:t>https://createtolearn.online/</w:t>
        </w:r>
      </w:hyperlink>
    </w:p>
    <w:p w:rsidR="002730B6" w:rsidRDefault="00483079" w:rsidP="00D02BD4">
      <w:pPr>
        <w:pStyle w:val="ListParagraph"/>
        <w:numPr>
          <w:ilvl w:val="0"/>
          <w:numId w:val="1"/>
        </w:numPr>
      </w:pPr>
      <w:r>
        <w:t>Go</w:t>
      </w:r>
      <w:r w:rsidR="002730B6">
        <w:t xml:space="preserve"> to the Create to </w:t>
      </w:r>
      <w:proofErr w:type="gramStart"/>
      <w:r w:rsidR="002730B6">
        <w:t>Learn</w:t>
      </w:r>
      <w:proofErr w:type="gramEnd"/>
      <w:r w:rsidR="002730B6">
        <w:t xml:space="preserve"> website and sign in.</w:t>
      </w:r>
    </w:p>
    <w:p w:rsidR="00483079" w:rsidRDefault="00483079" w:rsidP="00D02BD4">
      <w:pPr>
        <w:pStyle w:val="ListParagraph"/>
        <w:numPr>
          <w:ilvl w:val="0"/>
          <w:numId w:val="1"/>
        </w:numPr>
      </w:pPr>
      <w:r>
        <w:t>Click on</w:t>
      </w:r>
      <w:r w:rsidR="00CC3F62">
        <w:t xml:space="preserve"> tab, Student </w:t>
      </w:r>
      <w:r w:rsidR="00115ECB">
        <w:t>Study M</w:t>
      </w:r>
      <w:r w:rsidR="00CC3F62">
        <w:t>aterials</w:t>
      </w:r>
    </w:p>
    <w:p w:rsidR="00483079" w:rsidRDefault="00483079" w:rsidP="00115ECB">
      <w:pPr>
        <w:pStyle w:val="ListParagraph"/>
        <w:numPr>
          <w:ilvl w:val="0"/>
          <w:numId w:val="1"/>
        </w:numPr>
      </w:pPr>
      <w:r>
        <w:t xml:space="preserve">Select the chapter that you </w:t>
      </w:r>
      <w:r w:rsidR="00CC3F62">
        <w:t xml:space="preserve">are reading, and view the slide show.  Follow your interests in relation to using other resources that are provided.  </w:t>
      </w:r>
    </w:p>
    <w:p w:rsidR="00072FF3" w:rsidRDefault="00072FF3" w:rsidP="00072FF3">
      <w:pPr>
        <w:pStyle w:val="Heading1"/>
      </w:pPr>
      <w:r>
        <w:t>Reading Guide</w:t>
      </w:r>
    </w:p>
    <w:p w:rsidR="005F7CE8" w:rsidRPr="005F7CE8" w:rsidRDefault="00072FF3" w:rsidP="002730B6">
      <w:pPr>
        <w:pStyle w:val="Heading2"/>
      </w:pPr>
      <w:r>
        <w:t>Week 4:  Chapter 3 (complete before class on 2/6)</w:t>
      </w:r>
    </w:p>
    <w:p w:rsidR="004F17CA" w:rsidRPr="00DD7EB3" w:rsidRDefault="00072FF3">
      <w:pPr>
        <w:rPr>
          <w:b/>
        </w:rPr>
      </w:pPr>
      <w:r w:rsidRPr="00DD7EB3">
        <w:rPr>
          <w:b/>
        </w:rPr>
        <w:t>Chapter 3</w:t>
      </w:r>
      <w:r w:rsidR="00DD7EB3" w:rsidRPr="00DD7EB3">
        <w:rPr>
          <w:b/>
        </w:rPr>
        <w:t xml:space="preserve"> Decisions, Decisions</w:t>
      </w:r>
    </w:p>
    <w:p w:rsidR="00DD7EB3" w:rsidRDefault="00DD7EB3">
      <w:r>
        <w:t>After reading the chapter, please view the Decisions, Decisions slide deck</w:t>
      </w:r>
      <w:r w:rsidR="005F7CE8">
        <w:t xml:space="preserve"> on the student resources section of the Create to Learn companion </w:t>
      </w:r>
      <w:proofErr w:type="gramStart"/>
      <w:r w:rsidR="005F7CE8">
        <w:t xml:space="preserve">website </w:t>
      </w:r>
      <w:r w:rsidR="002730B6">
        <w:t>.</w:t>
      </w:r>
      <w:proofErr w:type="gramEnd"/>
    </w:p>
    <w:p w:rsidR="00072FF3" w:rsidRPr="00DD7EB3" w:rsidRDefault="00072FF3">
      <w:pPr>
        <w:rPr>
          <w:b/>
        </w:rPr>
      </w:pPr>
      <w:r w:rsidRPr="00DD7EB3">
        <w:rPr>
          <w:b/>
        </w:rPr>
        <w:t>Slides 5 and 6</w:t>
      </w:r>
    </w:p>
    <w:p w:rsidR="00072FF3" w:rsidRDefault="002730B6">
      <w:r>
        <w:t>V</w:t>
      </w:r>
      <w:r w:rsidR="00072FF3">
        <w:t>iew the two Dove</w:t>
      </w:r>
      <w:r w:rsidR="00DD7EB3">
        <w:t xml:space="preserve"> </w:t>
      </w:r>
      <w:proofErr w:type="gramStart"/>
      <w:r w:rsidR="00DD7EB3">
        <w:t xml:space="preserve">video </w:t>
      </w:r>
      <w:r w:rsidR="00072FF3">
        <w:t xml:space="preserve"> ads</w:t>
      </w:r>
      <w:proofErr w:type="gramEnd"/>
      <w:r w:rsidR="00072FF3">
        <w:t xml:space="preserve"> and then </w:t>
      </w:r>
      <w:r w:rsidR="00DD7EB3">
        <w:t>complete the chart below comparing the ads and the impact they had on you.</w:t>
      </w:r>
    </w:p>
    <w:p w:rsidR="00DD7EB3" w:rsidRDefault="00DD7EB3">
      <w:r>
        <w:t xml:space="preserve">For each video, you can rate the ad from ‘beneficial’ to ‘harmful’ and compare </w:t>
      </w:r>
      <w:proofErr w:type="gramStart"/>
      <w:r>
        <w:t>your</w:t>
      </w:r>
      <w:proofErr w:type="gramEnd"/>
      <w:r>
        <w:t xml:space="preserve"> rating to others’ ratings. The chapter provides context information.</w:t>
      </w:r>
    </w:p>
    <w:p w:rsidR="00DD7EB3" w:rsidRDefault="00DD7EB3">
      <w:r>
        <w:t xml:space="preserve">Video 1 </w:t>
      </w:r>
      <w:hyperlink r:id="rId8" w:history="1">
        <w:r w:rsidRPr="00112D1F">
          <w:rPr>
            <w:rStyle w:val="Hyperlink"/>
          </w:rPr>
          <w:t>http://propaganda.mediaeducationlab.com/rate/789</w:t>
        </w:r>
      </w:hyperlink>
    </w:p>
    <w:p w:rsidR="00DD7EB3" w:rsidRDefault="00DD7EB3">
      <w:r>
        <w:t xml:space="preserve">Video 2 </w:t>
      </w:r>
      <w:hyperlink r:id="rId9" w:history="1">
        <w:r w:rsidRPr="00112D1F">
          <w:rPr>
            <w:rStyle w:val="Hyperlink"/>
          </w:rPr>
          <w:t>http://propaganda.mediaeducationlab.com/rate/722</w:t>
        </w:r>
      </w:hyperlink>
    </w:p>
    <w:p w:rsidR="00072FF3" w:rsidRDefault="00072FF3" w:rsidP="00072F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24242"/>
          <w:sz w:val="21"/>
          <w:szCs w:val="21"/>
        </w:rPr>
      </w:pPr>
      <w:r w:rsidRPr="00FE17FB">
        <w:rPr>
          <w:rFonts w:ascii="Arial" w:hAnsi="Arial" w:cs="Arial"/>
          <w:b/>
          <w:color w:val="424242"/>
          <w:sz w:val="21"/>
          <w:szCs w:val="21"/>
        </w:rPr>
        <w:t>Please respond briefly to the following:</w:t>
      </w:r>
    </w:p>
    <w:p w:rsidR="00072FF3" w:rsidRDefault="00072FF3" w:rsidP="00072F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24242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0"/>
        <w:gridCol w:w="3083"/>
        <w:gridCol w:w="3087"/>
      </w:tblGrid>
      <w:tr w:rsidR="00072FF3" w:rsidTr="00072FF3">
        <w:tc>
          <w:tcPr>
            <w:tcW w:w="3116" w:type="dxa"/>
          </w:tcPr>
          <w:p w:rsidR="00072FF3" w:rsidRDefault="00072FF3" w:rsidP="00072F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24242"/>
                <w:sz w:val="21"/>
                <w:szCs w:val="21"/>
              </w:rPr>
            </w:pPr>
          </w:p>
        </w:tc>
        <w:tc>
          <w:tcPr>
            <w:tcW w:w="3117" w:type="dxa"/>
          </w:tcPr>
          <w:p w:rsidR="00072FF3" w:rsidRDefault="00072FF3" w:rsidP="00072F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24242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424242"/>
                <w:sz w:val="21"/>
                <w:szCs w:val="21"/>
              </w:rPr>
              <w:t>Dove Ad 1</w:t>
            </w:r>
            <w:r w:rsidR="00DD7EB3">
              <w:rPr>
                <w:rFonts w:ascii="Arial" w:hAnsi="Arial" w:cs="Arial"/>
                <w:b/>
                <w:color w:val="424242"/>
                <w:sz w:val="21"/>
                <w:szCs w:val="21"/>
              </w:rPr>
              <w:t xml:space="preserve"> (corporate)</w:t>
            </w:r>
          </w:p>
        </w:tc>
        <w:tc>
          <w:tcPr>
            <w:tcW w:w="3117" w:type="dxa"/>
          </w:tcPr>
          <w:p w:rsidR="00072FF3" w:rsidRDefault="00072FF3" w:rsidP="00072F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24242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424242"/>
                <w:sz w:val="21"/>
                <w:szCs w:val="21"/>
              </w:rPr>
              <w:t>Dove Ad 2</w:t>
            </w:r>
            <w:r w:rsidR="00DD7EB3">
              <w:rPr>
                <w:rFonts w:ascii="Arial" w:hAnsi="Arial" w:cs="Arial"/>
                <w:b/>
                <w:color w:val="424242"/>
                <w:sz w:val="21"/>
                <w:szCs w:val="21"/>
              </w:rPr>
              <w:t xml:space="preserve"> (Greenpeace)</w:t>
            </w:r>
          </w:p>
        </w:tc>
      </w:tr>
      <w:tr w:rsidR="00DD7EB3" w:rsidTr="00072FF3">
        <w:tc>
          <w:tcPr>
            <w:tcW w:w="3116" w:type="dxa"/>
          </w:tcPr>
          <w:p w:rsidR="00DD7EB3" w:rsidRDefault="00DD7EB3" w:rsidP="00DD7EB3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  <w:b/>
                <w:color w:val="424242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424242"/>
                <w:sz w:val="21"/>
                <w:szCs w:val="21"/>
              </w:rPr>
              <w:t>What was your reaction to this ad?</w:t>
            </w:r>
          </w:p>
        </w:tc>
        <w:tc>
          <w:tcPr>
            <w:tcW w:w="3117" w:type="dxa"/>
          </w:tcPr>
          <w:p w:rsidR="00DD7EB3" w:rsidRDefault="00DD7EB3" w:rsidP="00072F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24242"/>
                <w:sz w:val="21"/>
                <w:szCs w:val="21"/>
              </w:rPr>
            </w:pPr>
          </w:p>
          <w:p w:rsidR="00DD7EB3" w:rsidRDefault="00DD7EB3" w:rsidP="00072F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24242"/>
                <w:sz w:val="21"/>
                <w:szCs w:val="21"/>
              </w:rPr>
            </w:pPr>
          </w:p>
        </w:tc>
        <w:tc>
          <w:tcPr>
            <w:tcW w:w="3117" w:type="dxa"/>
          </w:tcPr>
          <w:p w:rsidR="00DD7EB3" w:rsidRDefault="00DD7EB3" w:rsidP="00072F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24242"/>
                <w:sz w:val="21"/>
                <w:szCs w:val="21"/>
              </w:rPr>
            </w:pPr>
          </w:p>
        </w:tc>
      </w:tr>
      <w:tr w:rsidR="00DD7EB3" w:rsidTr="00072FF3">
        <w:tc>
          <w:tcPr>
            <w:tcW w:w="3116" w:type="dxa"/>
          </w:tcPr>
          <w:p w:rsidR="00DD7EB3" w:rsidRDefault="00DD7EB3" w:rsidP="00DD7EB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24242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424242"/>
                <w:sz w:val="21"/>
                <w:szCs w:val="21"/>
              </w:rPr>
              <w:t>Consider the Author/business/organization</w:t>
            </w:r>
          </w:p>
        </w:tc>
        <w:tc>
          <w:tcPr>
            <w:tcW w:w="3117" w:type="dxa"/>
          </w:tcPr>
          <w:p w:rsidR="00DD7EB3" w:rsidRDefault="00DD7EB3" w:rsidP="00072F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24242"/>
                <w:sz w:val="21"/>
                <w:szCs w:val="21"/>
              </w:rPr>
            </w:pPr>
          </w:p>
          <w:p w:rsidR="00DD7EB3" w:rsidRDefault="00DD7EB3" w:rsidP="00072F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24242"/>
                <w:sz w:val="21"/>
                <w:szCs w:val="21"/>
              </w:rPr>
            </w:pPr>
          </w:p>
          <w:p w:rsidR="00DD7EB3" w:rsidRDefault="00DD7EB3" w:rsidP="00072F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24242"/>
                <w:sz w:val="21"/>
                <w:szCs w:val="21"/>
              </w:rPr>
            </w:pPr>
          </w:p>
        </w:tc>
        <w:tc>
          <w:tcPr>
            <w:tcW w:w="3117" w:type="dxa"/>
          </w:tcPr>
          <w:p w:rsidR="00DD7EB3" w:rsidRDefault="00DD7EB3" w:rsidP="00072F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24242"/>
                <w:sz w:val="21"/>
                <w:szCs w:val="21"/>
              </w:rPr>
            </w:pPr>
          </w:p>
        </w:tc>
      </w:tr>
      <w:tr w:rsidR="00072FF3" w:rsidTr="00072FF3">
        <w:tc>
          <w:tcPr>
            <w:tcW w:w="3116" w:type="dxa"/>
          </w:tcPr>
          <w:p w:rsidR="00072FF3" w:rsidRPr="00DD7EB3" w:rsidRDefault="00072FF3" w:rsidP="00072FF3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24242"/>
                <w:sz w:val="21"/>
                <w:szCs w:val="21"/>
              </w:rPr>
            </w:pPr>
            <w:r>
              <w:rPr>
                <w:rFonts w:ascii="Arial" w:hAnsi="Arial" w:cs="Arial"/>
                <w:color w:val="424242"/>
                <w:sz w:val="21"/>
                <w:szCs w:val="21"/>
              </w:rPr>
              <w:t>Who is the target audience?</w:t>
            </w:r>
          </w:p>
        </w:tc>
        <w:tc>
          <w:tcPr>
            <w:tcW w:w="3117" w:type="dxa"/>
          </w:tcPr>
          <w:p w:rsidR="00072FF3" w:rsidRDefault="00072FF3" w:rsidP="00072F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24242"/>
                <w:sz w:val="21"/>
                <w:szCs w:val="21"/>
              </w:rPr>
            </w:pPr>
          </w:p>
        </w:tc>
        <w:tc>
          <w:tcPr>
            <w:tcW w:w="3117" w:type="dxa"/>
          </w:tcPr>
          <w:p w:rsidR="00072FF3" w:rsidRDefault="00072FF3" w:rsidP="00072F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24242"/>
                <w:sz w:val="21"/>
                <w:szCs w:val="21"/>
              </w:rPr>
            </w:pPr>
          </w:p>
        </w:tc>
      </w:tr>
      <w:tr w:rsidR="00072FF3" w:rsidTr="00072FF3">
        <w:tc>
          <w:tcPr>
            <w:tcW w:w="3116" w:type="dxa"/>
          </w:tcPr>
          <w:p w:rsidR="00072FF3" w:rsidRPr="00DD7EB3" w:rsidRDefault="00072FF3" w:rsidP="00DD7EB3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24242"/>
                <w:sz w:val="21"/>
                <w:szCs w:val="21"/>
              </w:rPr>
            </w:pPr>
            <w:r>
              <w:rPr>
                <w:rFonts w:ascii="Arial" w:hAnsi="Arial" w:cs="Arial"/>
                <w:color w:val="424242"/>
                <w:sz w:val="21"/>
                <w:szCs w:val="21"/>
              </w:rPr>
              <w:t>What is the message?</w:t>
            </w:r>
          </w:p>
        </w:tc>
        <w:tc>
          <w:tcPr>
            <w:tcW w:w="3117" w:type="dxa"/>
          </w:tcPr>
          <w:p w:rsidR="00072FF3" w:rsidRDefault="00072FF3" w:rsidP="00072F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24242"/>
                <w:sz w:val="21"/>
                <w:szCs w:val="21"/>
              </w:rPr>
            </w:pPr>
          </w:p>
        </w:tc>
        <w:tc>
          <w:tcPr>
            <w:tcW w:w="3117" w:type="dxa"/>
          </w:tcPr>
          <w:p w:rsidR="00072FF3" w:rsidRDefault="00072FF3" w:rsidP="00072F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24242"/>
                <w:sz w:val="21"/>
                <w:szCs w:val="21"/>
              </w:rPr>
            </w:pPr>
          </w:p>
        </w:tc>
      </w:tr>
      <w:tr w:rsidR="00072FF3" w:rsidTr="00072FF3">
        <w:tc>
          <w:tcPr>
            <w:tcW w:w="3116" w:type="dxa"/>
          </w:tcPr>
          <w:p w:rsidR="00072FF3" w:rsidRDefault="00072FF3" w:rsidP="00DD7E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424242"/>
                <w:sz w:val="21"/>
                <w:szCs w:val="21"/>
              </w:rPr>
            </w:pPr>
            <w:r w:rsidRPr="00DD7EB3">
              <w:rPr>
                <w:rFonts w:ascii="Arial" w:hAnsi="Arial" w:cs="Arial"/>
                <w:b/>
                <w:color w:val="424242"/>
                <w:sz w:val="21"/>
                <w:szCs w:val="21"/>
              </w:rPr>
              <w:t>What do they want their audience to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072FF3" w:rsidRDefault="00072FF3" w:rsidP="00072F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24242"/>
                <w:sz w:val="21"/>
                <w:szCs w:val="21"/>
              </w:rPr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:rsidR="00072FF3" w:rsidRDefault="00072FF3" w:rsidP="00072F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24242"/>
                <w:sz w:val="21"/>
                <w:szCs w:val="21"/>
              </w:rPr>
            </w:pPr>
          </w:p>
        </w:tc>
      </w:tr>
      <w:tr w:rsidR="00072FF3" w:rsidTr="00072FF3">
        <w:tc>
          <w:tcPr>
            <w:tcW w:w="3116" w:type="dxa"/>
          </w:tcPr>
          <w:p w:rsidR="00072FF3" w:rsidRDefault="00072FF3" w:rsidP="00DD7EB3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24242"/>
                <w:sz w:val="21"/>
                <w:szCs w:val="21"/>
              </w:rPr>
            </w:pPr>
            <w:r>
              <w:rPr>
                <w:rFonts w:ascii="Arial" w:hAnsi="Arial" w:cs="Arial"/>
                <w:color w:val="424242"/>
                <w:sz w:val="21"/>
                <w:szCs w:val="21"/>
              </w:rPr>
              <w:t>Feel?</w:t>
            </w:r>
          </w:p>
          <w:p w:rsidR="00072FF3" w:rsidRDefault="00072FF3" w:rsidP="00072F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24242"/>
                <w:sz w:val="21"/>
                <w:szCs w:val="21"/>
              </w:rPr>
            </w:pPr>
          </w:p>
        </w:tc>
        <w:tc>
          <w:tcPr>
            <w:tcW w:w="3117" w:type="dxa"/>
          </w:tcPr>
          <w:p w:rsidR="00072FF3" w:rsidRDefault="00072FF3" w:rsidP="00072F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24242"/>
                <w:sz w:val="21"/>
                <w:szCs w:val="21"/>
              </w:rPr>
            </w:pPr>
          </w:p>
        </w:tc>
        <w:tc>
          <w:tcPr>
            <w:tcW w:w="3117" w:type="dxa"/>
          </w:tcPr>
          <w:p w:rsidR="00072FF3" w:rsidRDefault="00072FF3" w:rsidP="00072F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24242"/>
                <w:sz w:val="21"/>
                <w:szCs w:val="21"/>
              </w:rPr>
            </w:pPr>
          </w:p>
        </w:tc>
      </w:tr>
      <w:tr w:rsidR="00072FF3" w:rsidTr="00072FF3">
        <w:tc>
          <w:tcPr>
            <w:tcW w:w="3116" w:type="dxa"/>
          </w:tcPr>
          <w:p w:rsidR="00072FF3" w:rsidRDefault="00072FF3" w:rsidP="00DD7EB3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24242"/>
                <w:sz w:val="21"/>
                <w:szCs w:val="21"/>
              </w:rPr>
            </w:pPr>
            <w:r>
              <w:rPr>
                <w:rFonts w:ascii="Arial" w:hAnsi="Arial" w:cs="Arial"/>
                <w:color w:val="424242"/>
                <w:sz w:val="21"/>
                <w:szCs w:val="21"/>
              </w:rPr>
              <w:t>Know?</w:t>
            </w:r>
          </w:p>
          <w:p w:rsidR="00072FF3" w:rsidRDefault="00072FF3" w:rsidP="00072F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24242"/>
                <w:sz w:val="21"/>
                <w:szCs w:val="21"/>
              </w:rPr>
            </w:pPr>
          </w:p>
        </w:tc>
        <w:tc>
          <w:tcPr>
            <w:tcW w:w="3117" w:type="dxa"/>
          </w:tcPr>
          <w:p w:rsidR="00072FF3" w:rsidRDefault="00072FF3" w:rsidP="00072F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24242"/>
                <w:sz w:val="21"/>
                <w:szCs w:val="21"/>
              </w:rPr>
            </w:pPr>
          </w:p>
        </w:tc>
        <w:tc>
          <w:tcPr>
            <w:tcW w:w="3117" w:type="dxa"/>
          </w:tcPr>
          <w:p w:rsidR="00072FF3" w:rsidRDefault="00072FF3" w:rsidP="00072F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24242"/>
                <w:sz w:val="21"/>
                <w:szCs w:val="21"/>
              </w:rPr>
            </w:pPr>
          </w:p>
        </w:tc>
      </w:tr>
      <w:tr w:rsidR="00072FF3" w:rsidTr="00072FF3">
        <w:tc>
          <w:tcPr>
            <w:tcW w:w="3116" w:type="dxa"/>
          </w:tcPr>
          <w:p w:rsidR="00072FF3" w:rsidRPr="00FE17FB" w:rsidRDefault="00072FF3" w:rsidP="00DD7EB3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24242"/>
                <w:sz w:val="21"/>
                <w:szCs w:val="21"/>
              </w:rPr>
            </w:pPr>
            <w:r>
              <w:rPr>
                <w:rFonts w:ascii="Arial" w:hAnsi="Arial" w:cs="Arial"/>
                <w:color w:val="424242"/>
                <w:sz w:val="21"/>
                <w:szCs w:val="21"/>
              </w:rPr>
              <w:t>Do?</w:t>
            </w:r>
          </w:p>
          <w:p w:rsidR="00072FF3" w:rsidRDefault="00072FF3" w:rsidP="00072F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24242"/>
                <w:sz w:val="21"/>
                <w:szCs w:val="21"/>
              </w:rPr>
            </w:pPr>
          </w:p>
        </w:tc>
        <w:tc>
          <w:tcPr>
            <w:tcW w:w="3117" w:type="dxa"/>
          </w:tcPr>
          <w:p w:rsidR="00072FF3" w:rsidRDefault="00072FF3" w:rsidP="00072F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24242"/>
                <w:sz w:val="21"/>
                <w:szCs w:val="21"/>
              </w:rPr>
            </w:pPr>
          </w:p>
        </w:tc>
        <w:tc>
          <w:tcPr>
            <w:tcW w:w="3117" w:type="dxa"/>
          </w:tcPr>
          <w:p w:rsidR="00072FF3" w:rsidRDefault="00072FF3" w:rsidP="00072F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24242"/>
                <w:sz w:val="21"/>
                <w:szCs w:val="21"/>
              </w:rPr>
            </w:pPr>
          </w:p>
        </w:tc>
      </w:tr>
      <w:tr w:rsidR="00072FF3" w:rsidTr="00072FF3">
        <w:tc>
          <w:tcPr>
            <w:tcW w:w="3116" w:type="dxa"/>
          </w:tcPr>
          <w:p w:rsidR="00072FF3" w:rsidRPr="00DD7EB3" w:rsidRDefault="00072FF3" w:rsidP="00072FF3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24242"/>
                <w:sz w:val="21"/>
                <w:szCs w:val="21"/>
              </w:rPr>
            </w:pPr>
            <w:r>
              <w:rPr>
                <w:rFonts w:ascii="Arial" w:hAnsi="Arial" w:cs="Arial"/>
                <w:color w:val="424242"/>
                <w:sz w:val="21"/>
                <w:szCs w:val="21"/>
              </w:rPr>
              <w:t>What do they do to accomplish their goals (message)</w:t>
            </w:r>
            <w:proofErr w:type="gramStart"/>
            <w:r>
              <w:rPr>
                <w:rFonts w:ascii="Arial" w:hAnsi="Arial" w:cs="Arial"/>
                <w:color w:val="424242"/>
                <w:sz w:val="21"/>
                <w:szCs w:val="21"/>
              </w:rPr>
              <w:t>.</w:t>
            </w:r>
            <w:proofErr w:type="gramEnd"/>
          </w:p>
        </w:tc>
        <w:tc>
          <w:tcPr>
            <w:tcW w:w="3117" w:type="dxa"/>
          </w:tcPr>
          <w:p w:rsidR="00072FF3" w:rsidRDefault="00072FF3" w:rsidP="00072F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24242"/>
                <w:sz w:val="21"/>
                <w:szCs w:val="21"/>
              </w:rPr>
            </w:pPr>
          </w:p>
        </w:tc>
        <w:tc>
          <w:tcPr>
            <w:tcW w:w="3117" w:type="dxa"/>
          </w:tcPr>
          <w:p w:rsidR="00072FF3" w:rsidRDefault="00072FF3" w:rsidP="00072FF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24242"/>
                <w:sz w:val="21"/>
                <w:szCs w:val="21"/>
              </w:rPr>
            </w:pPr>
          </w:p>
        </w:tc>
      </w:tr>
    </w:tbl>
    <w:p w:rsidR="005F7CE8" w:rsidRDefault="005F7CE8"/>
    <w:p w:rsidR="005F7CE8" w:rsidRDefault="005F7CE8">
      <w:pPr>
        <w:rPr>
          <w:b/>
        </w:rPr>
      </w:pPr>
      <w:r>
        <w:rPr>
          <w:b/>
        </w:rPr>
        <w:t>Planning our Communications Strategy for sharing our work</w:t>
      </w:r>
    </w:p>
    <w:p w:rsidR="00072FF3" w:rsidRPr="005F7CE8" w:rsidRDefault="00DD7EB3">
      <w:pPr>
        <w:rPr>
          <w:b/>
          <w:i/>
        </w:rPr>
      </w:pPr>
      <w:r w:rsidRPr="005F7CE8">
        <w:rPr>
          <w:b/>
          <w:i/>
        </w:rPr>
        <w:t>Think about, mull over as you’re driving, taking a walk…</w:t>
      </w:r>
    </w:p>
    <w:p w:rsidR="005F7CE8" w:rsidRDefault="005F7CE8">
      <w:r>
        <w:t>We want to share our work with others (Yes</w:t>
      </w:r>
      <w:proofErr w:type="gramStart"/>
      <w:r>
        <w:t>?1</w:t>
      </w:r>
      <w:proofErr w:type="gramEnd"/>
      <w:r>
        <w:t xml:space="preserve">?).  We are going to use the communications strategy framework presented in chapter 3 to explore options and develop a design approach.  Do we want a blog? Post to Workbench (for making activities) or some other sharing site like </w:t>
      </w:r>
      <w:proofErr w:type="spellStart"/>
      <w:r>
        <w:t>instructibles</w:t>
      </w:r>
      <w:proofErr w:type="spellEnd"/>
      <w:proofErr w:type="gramStart"/>
      <w:r>
        <w:t>?.</w:t>
      </w:r>
      <w:proofErr w:type="gramEnd"/>
      <w:r>
        <w:t xml:space="preserve">  Come to class prepared to discuss your ideas!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7CE8" w:rsidTr="005F7CE8">
        <w:tc>
          <w:tcPr>
            <w:tcW w:w="9350" w:type="dxa"/>
          </w:tcPr>
          <w:p w:rsidR="005F7CE8" w:rsidRDefault="005F7CE8">
            <w:r>
              <w:rPr>
                <w:noProof/>
              </w:rPr>
              <w:drawing>
                <wp:inline distT="0" distB="0" distL="0" distR="0">
                  <wp:extent cx="5314950" cy="3086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TL communication strategy ch 3 graph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0" cy="308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CE8" w:rsidTr="005F7CE8">
        <w:tc>
          <w:tcPr>
            <w:tcW w:w="9350" w:type="dxa"/>
          </w:tcPr>
          <w:p w:rsidR="005F7CE8" w:rsidRDefault="005F7CE8">
            <w:pPr>
              <w:rPr>
                <w:noProof/>
              </w:rPr>
            </w:pPr>
            <w:r>
              <w:rPr>
                <w:noProof/>
              </w:rPr>
              <w:t>Hobbs, ch 3</w:t>
            </w:r>
          </w:p>
        </w:tc>
      </w:tr>
    </w:tbl>
    <w:p w:rsidR="005F7CE8" w:rsidRDefault="005F7CE8"/>
    <w:p w:rsidR="005F7CE8" w:rsidRDefault="005F7CE8"/>
    <w:sectPr w:rsidR="005F7C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2FE" w:rsidRDefault="008322FE" w:rsidP="005F7CE8">
      <w:pPr>
        <w:spacing w:after="0" w:line="240" w:lineRule="auto"/>
      </w:pPr>
      <w:r>
        <w:separator/>
      </w:r>
    </w:p>
  </w:endnote>
  <w:endnote w:type="continuationSeparator" w:id="0">
    <w:p w:rsidR="008322FE" w:rsidRDefault="008322FE" w:rsidP="005F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4DC" w:rsidRDefault="00BB7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1872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7CE8" w:rsidRDefault="005F7C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4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7CE8" w:rsidRDefault="005F7C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4DC" w:rsidRDefault="00BB7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2FE" w:rsidRDefault="008322FE" w:rsidP="005F7CE8">
      <w:pPr>
        <w:spacing w:after="0" w:line="240" w:lineRule="auto"/>
      </w:pPr>
      <w:r>
        <w:separator/>
      </w:r>
    </w:p>
  </w:footnote>
  <w:footnote w:type="continuationSeparator" w:id="0">
    <w:p w:rsidR="008322FE" w:rsidRDefault="008322FE" w:rsidP="005F7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4DC" w:rsidRDefault="00BB7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CE8" w:rsidRPr="005F7CE8" w:rsidRDefault="005F7CE8">
    <w:pPr>
      <w:pStyle w:val="Header"/>
      <w:rPr>
        <w:sz w:val="16"/>
        <w:szCs w:val="16"/>
      </w:rPr>
    </w:pPr>
    <w:r w:rsidRPr="005F7CE8">
      <w:rPr>
        <w:sz w:val="16"/>
        <w:szCs w:val="16"/>
      </w:rPr>
      <w:t>Reading Guide, Create to Learn</w:t>
    </w:r>
  </w:p>
  <w:p w:rsidR="00BB74DC" w:rsidRDefault="00BB74DC" w:rsidP="00BB74DC">
    <w:pPr>
      <w:pStyle w:val="Header"/>
      <w:rPr>
        <w:sz w:val="16"/>
        <w:szCs w:val="16"/>
      </w:rPr>
    </w:pPr>
    <w:r>
      <w:rPr>
        <w:sz w:val="16"/>
        <w:szCs w:val="16"/>
      </w:rPr>
      <w:t xml:space="preserve">Bridget Dalton, EDUC </w:t>
    </w:r>
    <w:proofErr w:type="gramStart"/>
    <w:r>
      <w:rPr>
        <w:sz w:val="16"/>
        <w:szCs w:val="16"/>
      </w:rPr>
      <w:t>5255 ,</w:t>
    </w:r>
    <w:proofErr w:type="gramEnd"/>
    <w:r>
      <w:rPr>
        <w:sz w:val="16"/>
        <w:szCs w:val="16"/>
      </w:rPr>
      <w:t xml:space="preserve"> sp18</w:t>
    </w:r>
  </w:p>
  <w:p w:rsidR="00BB74DC" w:rsidRDefault="00BB74DC" w:rsidP="00BB74DC">
    <w:pPr>
      <w:pStyle w:val="Header"/>
      <w:rPr>
        <w:sz w:val="16"/>
        <w:szCs w:val="16"/>
      </w:rPr>
    </w:pPr>
    <w:r>
      <w:rPr>
        <w:sz w:val="16"/>
        <w:szCs w:val="16"/>
      </w:rPr>
      <w:t>Bridget.dalton@colorado.edu</w:t>
    </w:r>
  </w:p>
  <w:p w:rsidR="005F7CE8" w:rsidRDefault="005F7CE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4DC" w:rsidRDefault="00BB7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3357"/>
    <w:multiLevelType w:val="hybridMultilevel"/>
    <w:tmpl w:val="E828E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E25DF"/>
    <w:multiLevelType w:val="hybridMultilevel"/>
    <w:tmpl w:val="1A245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9340C"/>
    <w:multiLevelType w:val="hybridMultilevel"/>
    <w:tmpl w:val="C2BA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E721C"/>
    <w:multiLevelType w:val="hybridMultilevel"/>
    <w:tmpl w:val="A2AAC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43A28"/>
    <w:multiLevelType w:val="hybridMultilevel"/>
    <w:tmpl w:val="A2AAC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B217B"/>
    <w:multiLevelType w:val="hybridMultilevel"/>
    <w:tmpl w:val="676AC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CA"/>
    <w:rsid w:val="00072FF3"/>
    <w:rsid w:val="000C65A8"/>
    <w:rsid w:val="00115ECB"/>
    <w:rsid w:val="002730B6"/>
    <w:rsid w:val="00483079"/>
    <w:rsid w:val="004F17CA"/>
    <w:rsid w:val="0056034E"/>
    <w:rsid w:val="005F7CE8"/>
    <w:rsid w:val="006426A5"/>
    <w:rsid w:val="00802DD5"/>
    <w:rsid w:val="008322FE"/>
    <w:rsid w:val="008A4859"/>
    <w:rsid w:val="009250FF"/>
    <w:rsid w:val="00957D2C"/>
    <w:rsid w:val="00B71C2D"/>
    <w:rsid w:val="00B7741A"/>
    <w:rsid w:val="00BB74DC"/>
    <w:rsid w:val="00C04A43"/>
    <w:rsid w:val="00C86AA6"/>
    <w:rsid w:val="00CA0561"/>
    <w:rsid w:val="00CC3F62"/>
    <w:rsid w:val="00DD7EB3"/>
    <w:rsid w:val="00EA4C39"/>
    <w:rsid w:val="00FE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C9377-EE20-4E2D-9FF3-02A70BBC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3F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7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7C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2DD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86AA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3F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15EC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17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7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CE8"/>
  </w:style>
  <w:style w:type="paragraph" w:styleId="Footer">
    <w:name w:val="footer"/>
    <w:basedOn w:val="Normal"/>
    <w:link w:val="FooterChar"/>
    <w:uiPriority w:val="99"/>
    <w:unhideWhenUsed/>
    <w:rsid w:val="005F7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paganda.mediaeducationlab.com/rate/78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reatetolearn.online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propaganda.mediaeducationlab.com/rate/72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Monroe Dalton</dc:creator>
  <cp:keywords/>
  <dc:description/>
  <cp:lastModifiedBy>Bridget Monroe Dalton</cp:lastModifiedBy>
  <cp:revision>4</cp:revision>
  <dcterms:created xsi:type="dcterms:W3CDTF">2018-01-30T21:59:00Z</dcterms:created>
  <dcterms:modified xsi:type="dcterms:W3CDTF">2018-04-09T20:40:00Z</dcterms:modified>
</cp:coreProperties>
</file>